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33" w:rsidRDefault="00532233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2233" w:rsidRDefault="00532233" w:rsidP="0053223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76856" cy="859536"/>
            <wp:effectExtent l="0" t="0" r="0" b="0"/>
            <wp:wrapTight wrapText="bothSides">
              <wp:wrapPolygon edited="0">
                <wp:start x="0" y="0"/>
                <wp:lineTo x="0" y="21073"/>
                <wp:lineTo x="21329" y="21073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KeyLogo-1118x4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233" w:rsidRDefault="00532233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2233" w:rsidRDefault="00532233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2233" w:rsidRDefault="00532233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2233" w:rsidRDefault="00532233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28EB" w:rsidRDefault="003628EB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28EB" w:rsidRDefault="003628EB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3628EB" w:rsidRDefault="003628EB" w:rsidP="005322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2233" w:rsidRPr="003628EB" w:rsidRDefault="00532233" w:rsidP="00532233">
      <w:pPr>
        <w:pStyle w:val="NoSpacing"/>
        <w:rPr>
          <w:rFonts w:ascii="Arial" w:hAnsi="Arial" w:cs="Arial"/>
          <w:b/>
          <w:sz w:val="32"/>
          <w:szCs w:val="24"/>
        </w:rPr>
      </w:pPr>
      <w:r w:rsidRPr="003628EB">
        <w:rPr>
          <w:rFonts w:ascii="Arial" w:hAnsi="Arial" w:cs="Arial"/>
          <w:b/>
          <w:sz w:val="32"/>
          <w:szCs w:val="24"/>
        </w:rPr>
        <w:t xml:space="preserve">Measurable </w:t>
      </w:r>
      <w:r w:rsidRPr="003628EB">
        <w:rPr>
          <w:rFonts w:ascii="Arial" w:hAnsi="Arial" w:cs="Arial"/>
          <w:b/>
          <w:sz w:val="32"/>
          <w:szCs w:val="24"/>
        </w:rPr>
        <w:t>Effectiveness Practice</w:t>
      </w:r>
    </w:p>
    <w:p w:rsidR="00532233" w:rsidRPr="00532233" w:rsidRDefault="00532233" w:rsidP="00532233">
      <w:pPr>
        <w:pStyle w:val="NoSpacing"/>
        <w:rPr>
          <w:rFonts w:ascii="Arial" w:hAnsi="Arial" w:cs="Arial"/>
          <w:sz w:val="24"/>
          <w:szCs w:val="24"/>
        </w:rPr>
      </w:pPr>
    </w:p>
    <w:p w:rsidR="00532233" w:rsidRPr="003628EB" w:rsidRDefault="00532233">
      <w:pPr>
        <w:pStyle w:val="NoSpacing"/>
        <w:rPr>
          <w:rFonts w:ascii="Arial" w:hAnsi="Arial" w:cs="Arial"/>
          <w:sz w:val="24"/>
          <w:szCs w:val="24"/>
        </w:rPr>
      </w:pPr>
      <w:r w:rsidRPr="003628EB">
        <w:rPr>
          <w:rFonts w:ascii="Arial" w:hAnsi="Arial" w:cs="Arial"/>
          <w:sz w:val="24"/>
          <w:szCs w:val="24"/>
        </w:rPr>
        <w:t xml:space="preserve">Silver Key </w:t>
      </w:r>
      <w:r w:rsidRPr="003628EB">
        <w:rPr>
          <w:rFonts w:ascii="Arial" w:hAnsi="Arial" w:cs="Arial"/>
          <w:sz w:val="24"/>
          <w:szCs w:val="24"/>
        </w:rPr>
        <w:t xml:space="preserve">Senior Services </w:t>
      </w:r>
      <w:r w:rsidRPr="003628EB">
        <w:rPr>
          <w:rFonts w:ascii="Arial" w:hAnsi="Arial" w:cs="Arial"/>
          <w:sz w:val="24"/>
          <w:szCs w:val="24"/>
        </w:rPr>
        <w:t>assesses performance and effectiveness quarterly. We conduct</w:t>
      </w:r>
      <w:r w:rsidR="003628EB">
        <w:rPr>
          <w:rFonts w:ascii="Arial" w:hAnsi="Arial" w:cs="Arial"/>
          <w:sz w:val="24"/>
          <w:szCs w:val="24"/>
        </w:rPr>
        <w:t>ed</w:t>
      </w:r>
      <w:bookmarkStart w:id="0" w:name="_GoBack"/>
      <w:bookmarkEnd w:id="0"/>
      <w:r w:rsidRPr="003628EB">
        <w:rPr>
          <w:rFonts w:ascii="Arial" w:hAnsi="Arial" w:cs="Arial"/>
          <w:sz w:val="24"/>
          <w:szCs w:val="24"/>
        </w:rPr>
        <w:t xml:space="preserve"> surveys in each service area; case management, nutrition and transportation. The survey results are provided to the board each quarter. The board uses these assessments to determine future actions required to achieve Silver Key’s mission.</w:t>
      </w:r>
    </w:p>
    <w:sectPr w:rsidR="00532233" w:rsidRPr="0036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7"/>
    <w:rsid w:val="003628EB"/>
    <w:rsid w:val="00532233"/>
    <w:rsid w:val="005756B3"/>
    <w:rsid w:val="00C443BF"/>
    <w:rsid w:val="00E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B9936-A668-4FE5-BC4F-20F36A68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CA7"/>
    <w:rPr>
      <w:b/>
      <w:bCs/>
    </w:rPr>
  </w:style>
  <w:style w:type="paragraph" w:styleId="NoSpacing">
    <w:name w:val="No Spacing"/>
    <w:uiPriority w:val="1"/>
    <w:qFormat/>
    <w:rsid w:val="00C4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Onstott</dc:creator>
  <cp:keywords/>
  <dc:description/>
  <cp:lastModifiedBy>Laurie Onstott</cp:lastModifiedBy>
  <cp:revision>1</cp:revision>
  <cp:lastPrinted>2016-12-20T23:33:00Z</cp:lastPrinted>
  <dcterms:created xsi:type="dcterms:W3CDTF">2016-12-20T23:32:00Z</dcterms:created>
  <dcterms:modified xsi:type="dcterms:W3CDTF">2016-12-21T00:16:00Z</dcterms:modified>
</cp:coreProperties>
</file>